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A4" w:rsidRPr="00817D63" w:rsidRDefault="003251A4" w:rsidP="003251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D63">
        <w:rPr>
          <w:rFonts w:ascii="Times New Roman" w:hAnsi="Times New Roman" w:cs="Times New Roman"/>
          <w:b/>
          <w:sz w:val="26"/>
          <w:szCs w:val="26"/>
        </w:rPr>
        <w:t xml:space="preserve">Заключение об оценке фактического воздействия </w:t>
      </w:r>
    </w:p>
    <w:p w:rsidR="00057C63" w:rsidRPr="00817D63" w:rsidRDefault="003251A4" w:rsidP="003251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D63"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r w:rsidR="001A3894">
        <w:rPr>
          <w:rFonts w:ascii="Times New Roman" w:hAnsi="Times New Roman" w:cs="Times New Roman"/>
          <w:sz w:val="26"/>
          <w:szCs w:val="26"/>
        </w:rPr>
        <w:t>Аюского</w:t>
      </w:r>
      <w:r w:rsidRPr="00817D63">
        <w:rPr>
          <w:rFonts w:ascii="Times New Roman" w:hAnsi="Times New Roman" w:cs="Times New Roman"/>
          <w:sz w:val="26"/>
          <w:szCs w:val="26"/>
        </w:rPr>
        <w:t xml:space="preserve"> сельского поселения Мензелинского муниципального района Республики Татарстан №</w:t>
      </w:r>
      <w:r w:rsidR="001A3894">
        <w:rPr>
          <w:rFonts w:ascii="Times New Roman" w:hAnsi="Times New Roman" w:cs="Times New Roman"/>
          <w:sz w:val="26"/>
          <w:szCs w:val="26"/>
        </w:rPr>
        <w:t>4</w:t>
      </w:r>
      <w:r w:rsidRPr="00817D63">
        <w:rPr>
          <w:rFonts w:ascii="Times New Roman" w:hAnsi="Times New Roman" w:cs="Times New Roman"/>
          <w:sz w:val="26"/>
          <w:szCs w:val="26"/>
        </w:rPr>
        <w:t xml:space="preserve"> от </w:t>
      </w:r>
      <w:r w:rsidR="001A3894">
        <w:rPr>
          <w:rFonts w:ascii="Times New Roman" w:hAnsi="Times New Roman" w:cs="Times New Roman"/>
          <w:sz w:val="26"/>
          <w:szCs w:val="26"/>
        </w:rPr>
        <w:t>26.06.2019</w:t>
      </w:r>
      <w:r w:rsidRPr="00817D63">
        <w:rPr>
          <w:rFonts w:ascii="Times New Roman" w:hAnsi="Times New Roman" w:cs="Times New Roman"/>
          <w:sz w:val="26"/>
          <w:szCs w:val="26"/>
        </w:rPr>
        <w:t xml:space="preserve"> года «Об определении границ прилегающих </w:t>
      </w:r>
      <w:r w:rsidR="00D81F80">
        <w:rPr>
          <w:rFonts w:ascii="Times New Roman" w:hAnsi="Times New Roman" w:cs="Times New Roman"/>
          <w:sz w:val="26"/>
          <w:szCs w:val="26"/>
        </w:rPr>
        <w:t xml:space="preserve">к </w:t>
      </w:r>
      <w:r w:rsidRPr="00817D63">
        <w:rPr>
          <w:rFonts w:ascii="Times New Roman" w:hAnsi="Times New Roman" w:cs="Times New Roman"/>
          <w:sz w:val="26"/>
          <w:szCs w:val="26"/>
        </w:rPr>
        <w:t xml:space="preserve">некоторым организациям и объектам территорий, на которых </w:t>
      </w:r>
      <w:r w:rsidR="00600C9F">
        <w:rPr>
          <w:rFonts w:ascii="Times New Roman" w:hAnsi="Times New Roman" w:cs="Times New Roman"/>
          <w:sz w:val="26"/>
          <w:szCs w:val="26"/>
        </w:rPr>
        <w:t>н</w:t>
      </w:r>
      <w:r w:rsidRPr="00817D63">
        <w:rPr>
          <w:rFonts w:ascii="Times New Roman" w:hAnsi="Times New Roman" w:cs="Times New Roman"/>
          <w:sz w:val="26"/>
          <w:szCs w:val="26"/>
        </w:rPr>
        <w:t xml:space="preserve">е допускается розничная продажа алкогольной продукции на территории </w:t>
      </w:r>
      <w:r w:rsidR="001A3894">
        <w:rPr>
          <w:rFonts w:ascii="Times New Roman" w:hAnsi="Times New Roman" w:cs="Times New Roman"/>
          <w:sz w:val="26"/>
          <w:szCs w:val="26"/>
        </w:rPr>
        <w:t>Аюского</w:t>
      </w:r>
      <w:r w:rsidRPr="00817D63">
        <w:rPr>
          <w:rFonts w:ascii="Times New Roman" w:hAnsi="Times New Roman" w:cs="Times New Roman"/>
          <w:sz w:val="26"/>
          <w:szCs w:val="26"/>
        </w:rPr>
        <w:t xml:space="preserve"> сельского поселения Мензелинского муниципального района РТ»</w:t>
      </w:r>
    </w:p>
    <w:p w:rsidR="00D25BBC" w:rsidRPr="00817D63" w:rsidRDefault="00D25BBC" w:rsidP="003251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5BBC" w:rsidRPr="00817D63" w:rsidRDefault="00D25BBC" w:rsidP="00D2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D63">
        <w:rPr>
          <w:rFonts w:ascii="Times New Roman" w:hAnsi="Times New Roman" w:cs="Times New Roman"/>
          <w:sz w:val="26"/>
          <w:szCs w:val="26"/>
        </w:rPr>
        <w:t>Отдел экономики и промыш</w:t>
      </w:r>
      <w:r w:rsidR="00FE7B1A">
        <w:rPr>
          <w:rFonts w:ascii="Times New Roman" w:hAnsi="Times New Roman" w:cs="Times New Roman"/>
          <w:sz w:val="26"/>
          <w:szCs w:val="26"/>
        </w:rPr>
        <w:t>ленности Исполнительного комитета</w:t>
      </w:r>
      <w:r w:rsidRPr="00817D63">
        <w:rPr>
          <w:rFonts w:ascii="Times New Roman" w:hAnsi="Times New Roman" w:cs="Times New Roman"/>
          <w:sz w:val="26"/>
          <w:szCs w:val="26"/>
        </w:rPr>
        <w:t xml:space="preserve"> Мензелинского муниципального района, ответственный за внедрение оценки регулирующего воздействия (далее-ОРВ) в Исполнительном комитет</w:t>
      </w:r>
      <w:r w:rsidR="00FE7B1A">
        <w:rPr>
          <w:rFonts w:ascii="Times New Roman" w:hAnsi="Times New Roman" w:cs="Times New Roman"/>
          <w:sz w:val="26"/>
          <w:szCs w:val="26"/>
        </w:rPr>
        <w:t>е</w:t>
      </w:r>
      <w:r w:rsidRPr="00817D63">
        <w:rPr>
          <w:rFonts w:ascii="Times New Roman" w:hAnsi="Times New Roman" w:cs="Times New Roman"/>
          <w:sz w:val="26"/>
          <w:szCs w:val="26"/>
        </w:rPr>
        <w:t xml:space="preserve"> Мензелинского муниципального района</w:t>
      </w:r>
      <w:r w:rsidR="00D82DC3">
        <w:rPr>
          <w:rFonts w:ascii="Times New Roman" w:hAnsi="Times New Roman" w:cs="Times New Roman"/>
          <w:sz w:val="26"/>
          <w:szCs w:val="26"/>
        </w:rPr>
        <w:t xml:space="preserve">, </w:t>
      </w:r>
      <w:r w:rsidRPr="00817D63">
        <w:rPr>
          <w:rFonts w:ascii="Times New Roman" w:hAnsi="Times New Roman" w:cs="Times New Roman"/>
          <w:sz w:val="26"/>
          <w:szCs w:val="26"/>
        </w:rPr>
        <w:t>в соответствии с Положением проведения оценки регу</w:t>
      </w:r>
      <w:bookmarkStart w:id="0" w:name="_GoBack"/>
      <w:bookmarkEnd w:id="0"/>
      <w:r w:rsidRPr="00817D63">
        <w:rPr>
          <w:rFonts w:ascii="Times New Roman" w:hAnsi="Times New Roman" w:cs="Times New Roman"/>
          <w:sz w:val="26"/>
          <w:szCs w:val="26"/>
        </w:rPr>
        <w:t>лирующего воздействия муниципальных нормативных правовых актов, экспертизы и оценки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Исполнительном комитете Мензелинского муниципального района, утвержденного Постановлением Главы Мензелинского муниципального р</w:t>
      </w:r>
      <w:r w:rsidR="00D82DC3">
        <w:rPr>
          <w:rFonts w:ascii="Times New Roman" w:hAnsi="Times New Roman" w:cs="Times New Roman"/>
          <w:sz w:val="26"/>
          <w:szCs w:val="26"/>
        </w:rPr>
        <w:t xml:space="preserve">айона № 51 от 27.06.2021 года, </w:t>
      </w:r>
      <w:r w:rsidRPr="00817D63">
        <w:rPr>
          <w:rFonts w:ascii="Times New Roman" w:hAnsi="Times New Roman" w:cs="Times New Roman"/>
          <w:sz w:val="26"/>
          <w:szCs w:val="26"/>
        </w:rPr>
        <w:t xml:space="preserve">рассмотрев муниципальный нормативный правовой акт «Об определении границ прилегающих </w:t>
      </w:r>
      <w:r w:rsidR="00FE7B1A">
        <w:rPr>
          <w:rFonts w:ascii="Times New Roman" w:hAnsi="Times New Roman" w:cs="Times New Roman"/>
          <w:sz w:val="26"/>
          <w:szCs w:val="26"/>
        </w:rPr>
        <w:t xml:space="preserve">к </w:t>
      </w:r>
      <w:r w:rsidRPr="00817D63">
        <w:rPr>
          <w:rFonts w:ascii="Times New Roman" w:hAnsi="Times New Roman" w:cs="Times New Roman"/>
          <w:sz w:val="26"/>
          <w:szCs w:val="26"/>
        </w:rPr>
        <w:t xml:space="preserve">некоторым организациям и объектам территорий, на которых </w:t>
      </w:r>
      <w:r w:rsidR="001A3894">
        <w:rPr>
          <w:rFonts w:ascii="Times New Roman" w:hAnsi="Times New Roman" w:cs="Times New Roman"/>
          <w:sz w:val="26"/>
          <w:szCs w:val="26"/>
        </w:rPr>
        <w:t>н</w:t>
      </w:r>
      <w:r w:rsidRPr="00817D63">
        <w:rPr>
          <w:rFonts w:ascii="Times New Roman" w:hAnsi="Times New Roman" w:cs="Times New Roman"/>
          <w:sz w:val="26"/>
          <w:szCs w:val="26"/>
        </w:rPr>
        <w:t xml:space="preserve">е допускается розничная продажа алкогольной продукции на территории </w:t>
      </w:r>
      <w:r w:rsidR="001A3894">
        <w:rPr>
          <w:rFonts w:ascii="Times New Roman" w:hAnsi="Times New Roman" w:cs="Times New Roman"/>
          <w:sz w:val="26"/>
          <w:szCs w:val="26"/>
        </w:rPr>
        <w:t>Аюского</w:t>
      </w:r>
      <w:r w:rsidRPr="00817D63">
        <w:rPr>
          <w:rFonts w:ascii="Times New Roman" w:hAnsi="Times New Roman" w:cs="Times New Roman"/>
          <w:sz w:val="26"/>
          <w:szCs w:val="26"/>
        </w:rPr>
        <w:t xml:space="preserve"> сельского поселения Мензелинского муниципального района РТ» (далее – решение), составил настоящее заключение.</w:t>
      </w:r>
    </w:p>
    <w:p w:rsidR="00D25BBC" w:rsidRPr="00817D63" w:rsidRDefault="00D25BBC" w:rsidP="00D2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D63">
        <w:rPr>
          <w:rFonts w:ascii="Times New Roman" w:hAnsi="Times New Roman" w:cs="Times New Roman"/>
          <w:sz w:val="26"/>
          <w:szCs w:val="26"/>
        </w:rPr>
        <w:t>Решение подготовлено юридическим отделом Совета Мензелинского муниципального района Республики Татарстан.</w:t>
      </w:r>
    </w:p>
    <w:p w:rsidR="00D25BBC" w:rsidRPr="00817D63" w:rsidRDefault="00D25BBC" w:rsidP="00D2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D63">
        <w:rPr>
          <w:rFonts w:ascii="Times New Roman" w:hAnsi="Times New Roman" w:cs="Times New Roman"/>
          <w:sz w:val="26"/>
          <w:szCs w:val="26"/>
        </w:rPr>
        <w:t>По результат сбора предложений заинтересованных лиц, замечаний и предложений не поступало.</w:t>
      </w:r>
    </w:p>
    <w:p w:rsidR="00817D63" w:rsidRPr="00817D63" w:rsidRDefault="00D25BBC" w:rsidP="0081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D63">
        <w:rPr>
          <w:rFonts w:ascii="Times New Roman" w:hAnsi="Times New Roman" w:cs="Times New Roman"/>
          <w:sz w:val="26"/>
          <w:szCs w:val="26"/>
        </w:rPr>
        <w:t>По результатам рассмотрения решения установлено, что документ подготовлен</w:t>
      </w:r>
      <w:r w:rsidR="00B60545" w:rsidRPr="00817D63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 потребления (распития) алкогольной продукции», постановлением правительства Российской Федерации от 27.12.2012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допускается розничная продажа алкогольной продукции.</w:t>
      </w:r>
    </w:p>
    <w:p w:rsidR="00817D63" w:rsidRPr="00817D63" w:rsidRDefault="00817D63" w:rsidP="0081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D63">
        <w:rPr>
          <w:rFonts w:ascii="Times New Roman" w:hAnsi="Times New Roman" w:cs="Times New Roman"/>
          <w:sz w:val="26"/>
          <w:szCs w:val="26"/>
        </w:rPr>
        <w:t>Решение не создает избыточных административных барьеров, не предусматривает норм, ограничивающих деятельность субъектов малого бизнеса, не способствует возникновению дополнительных необоснованных расходов физически и юридических лиц, возникновению необоснованных расходов бюджета.</w:t>
      </w:r>
    </w:p>
    <w:p w:rsidR="00B60545" w:rsidRPr="00817D63" w:rsidRDefault="00B60545" w:rsidP="0081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D63">
        <w:rPr>
          <w:rFonts w:ascii="Times New Roman" w:hAnsi="Times New Roman" w:cs="Times New Roman"/>
          <w:sz w:val="26"/>
          <w:szCs w:val="26"/>
        </w:rPr>
        <w:t>По результатам проведенной экспертизы установлено, что решение не содержи</w:t>
      </w:r>
      <w:r w:rsidR="00817D63" w:rsidRPr="00817D63">
        <w:rPr>
          <w:rFonts w:ascii="Times New Roman" w:hAnsi="Times New Roman" w:cs="Times New Roman"/>
          <w:sz w:val="26"/>
          <w:szCs w:val="26"/>
        </w:rPr>
        <w:t>т</w:t>
      </w:r>
      <w:r w:rsidRPr="00817D63">
        <w:rPr>
          <w:rFonts w:ascii="Times New Roman" w:hAnsi="Times New Roman" w:cs="Times New Roman"/>
          <w:sz w:val="26"/>
          <w:szCs w:val="26"/>
        </w:rPr>
        <w:t xml:space="preserve"> положений:</w:t>
      </w:r>
    </w:p>
    <w:p w:rsidR="00817D63" w:rsidRPr="00817D63" w:rsidRDefault="00817D63" w:rsidP="0081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D63">
        <w:rPr>
          <w:rFonts w:ascii="Times New Roman" w:hAnsi="Times New Roman" w:cs="Times New Roman"/>
          <w:sz w:val="26"/>
          <w:szCs w:val="26"/>
        </w:rPr>
        <w:t>-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817D63" w:rsidRPr="00817D63" w:rsidRDefault="00817D63" w:rsidP="0081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D63">
        <w:rPr>
          <w:rFonts w:ascii="Times New Roman" w:hAnsi="Times New Roman" w:cs="Times New Roman"/>
          <w:sz w:val="26"/>
          <w:szCs w:val="26"/>
        </w:rPr>
        <w:t>- способствующих возникновению необоснованных расходов у субъектов предпринимательской и инвестиционной деятельности;</w:t>
      </w:r>
    </w:p>
    <w:p w:rsidR="00817D63" w:rsidRPr="00817D63" w:rsidRDefault="00817D63" w:rsidP="0081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D63">
        <w:rPr>
          <w:rFonts w:ascii="Times New Roman" w:hAnsi="Times New Roman" w:cs="Times New Roman"/>
          <w:sz w:val="26"/>
          <w:szCs w:val="26"/>
        </w:rPr>
        <w:t>- необоснованно затрудняющих осуществление предпринимательской и инвестиционной деятельности.</w:t>
      </w:r>
    </w:p>
    <w:p w:rsidR="00817D63" w:rsidRPr="00817D63" w:rsidRDefault="00817D63" w:rsidP="0081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D63">
        <w:rPr>
          <w:rFonts w:ascii="Times New Roman" w:hAnsi="Times New Roman" w:cs="Times New Roman"/>
          <w:sz w:val="26"/>
          <w:szCs w:val="26"/>
        </w:rPr>
        <w:t>По итогам проведения оценки фактического воздействия решения установлено, что данное регулирование целесообразно.</w:t>
      </w:r>
    </w:p>
    <w:p w:rsidR="00817D63" w:rsidRPr="00817D63" w:rsidRDefault="00817D63" w:rsidP="0081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D63" w:rsidRPr="00817D63" w:rsidRDefault="00817D63" w:rsidP="0081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D63">
        <w:rPr>
          <w:rFonts w:ascii="Times New Roman" w:hAnsi="Times New Roman" w:cs="Times New Roman"/>
          <w:sz w:val="26"/>
          <w:szCs w:val="26"/>
        </w:rPr>
        <w:t xml:space="preserve">Начальник отдела экономики </w:t>
      </w:r>
    </w:p>
    <w:p w:rsidR="00817D63" w:rsidRPr="00817D63" w:rsidRDefault="00817D63" w:rsidP="00817D6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17D63">
        <w:rPr>
          <w:rFonts w:ascii="Times New Roman" w:hAnsi="Times New Roman" w:cs="Times New Roman"/>
          <w:sz w:val="26"/>
          <w:szCs w:val="26"/>
        </w:rPr>
        <w:t>и промышленности                                                                           Д.В. Вафина</w:t>
      </w:r>
    </w:p>
    <w:sectPr w:rsidR="00817D63" w:rsidRPr="00817D63" w:rsidSect="00817D6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A4"/>
    <w:rsid w:val="00057C63"/>
    <w:rsid w:val="001A3894"/>
    <w:rsid w:val="003251A4"/>
    <w:rsid w:val="00376057"/>
    <w:rsid w:val="00600C9F"/>
    <w:rsid w:val="00817D63"/>
    <w:rsid w:val="00B60545"/>
    <w:rsid w:val="00D25BBC"/>
    <w:rsid w:val="00D81F80"/>
    <w:rsid w:val="00D82DC3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2021-10-06T07:21:00Z</cp:lastPrinted>
  <dcterms:created xsi:type="dcterms:W3CDTF">2021-09-09T07:14:00Z</dcterms:created>
  <dcterms:modified xsi:type="dcterms:W3CDTF">2021-10-06T07:24:00Z</dcterms:modified>
</cp:coreProperties>
</file>